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22" w:rsidRPr="00DB7FBF" w:rsidRDefault="00511922" w:rsidP="00511922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Tên cơ quan/đơn vị                </w:t>
      </w:r>
      <w:r w:rsidR="005B2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DB7FBF">
        <w:rPr>
          <w:rFonts w:ascii="Times New Roman" w:hAnsi="Times New Roman" w:cs="Times New Roman"/>
          <w:bCs/>
          <w:color w:val="000000"/>
          <w:sz w:val="28"/>
          <w:szCs w:val="28"/>
        </w:rPr>
        <w:t>CỘNG HOÀ XÃ HỘI CHỦ NGHĨA VIỆT NAM</w:t>
      </w:r>
    </w:p>
    <w:p w:rsidR="00511922" w:rsidRPr="005B2F38" w:rsidRDefault="00511922" w:rsidP="00511922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B7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.....................................</w:t>
      </w:r>
      <w:r w:rsidRPr="00DB7F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5B2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5B2F3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Độc lập - Tự do - Hạnh phúc</w:t>
      </w:r>
    </w:p>
    <w:p w:rsidR="00511922" w:rsidRPr="005B2F38" w:rsidRDefault="005B2F38" w:rsidP="00511922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B2F3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Việt Trì</w:t>
      </w:r>
      <w:r w:rsidR="00511922" w:rsidRPr="005B2F38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ngày</w:t>
      </w:r>
      <w:r w:rsidR="00F378C4" w:rsidRPr="005B2F3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tháng           năm 2019</w:t>
      </w:r>
    </w:p>
    <w:p w:rsidR="00511922" w:rsidRPr="00DB7FBF" w:rsidRDefault="00511922" w:rsidP="00511922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A35" w:rsidRDefault="009E5A35" w:rsidP="00511922">
      <w:pPr>
        <w:shd w:val="clear" w:color="auto" w:fill="FFFFFF"/>
        <w:spacing w:after="0" w:line="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922" w:rsidRPr="00DB7FBF" w:rsidRDefault="00511922" w:rsidP="00511922">
      <w:pPr>
        <w:shd w:val="clear" w:color="auto" w:fill="FFFFFF"/>
        <w:spacing w:after="0" w:line="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BẢN ĐĂNG KÝ </w:t>
      </w:r>
    </w:p>
    <w:p w:rsidR="00511922" w:rsidRPr="00DB7FBF" w:rsidRDefault="00511922" w:rsidP="00511922">
      <w:pPr>
        <w:shd w:val="clear" w:color="auto" w:fill="FFFFFF"/>
        <w:spacing w:after="0" w:line="2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Công dân học tậ</w:t>
      </w:r>
      <w:r w:rsidR="00F378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năm 2019</w:t>
      </w:r>
    </w:p>
    <w:p w:rsidR="00511922" w:rsidRDefault="00511922" w:rsidP="00511922">
      <w:pPr>
        <w:shd w:val="clear" w:color="auto" w:fill="FFFFFF"/>
        <w:spacing w:after="0" w:line="24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5A35" w:rsidRPr="00DB7FBF" w:rsidRDefault="009E5A35" w:rsidP="00511922">
      <w:pPr>
        <w:shd w:val="clear" w:color="auto" w:fill="FFFFFF"/>
        <w:spacing w:after="0" w:line="24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1922" w:rsidRDefault="00511922" w:rsidP="00F378C4">
      <w:pPr>
        <w:shd w:val="clear" w:color="auto" w:fill="FFFFFF"/>
        <w:spacing w:after="0" w:line="24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color w:val="000000"/>
          <w:sz w:val="28"/>
          <w:szCs w:val="28"/>
        </w:rPr>
        <w:t>Kính gửi:    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 xml:space="preserve">Ban Chỉ đạo Công tác </w:t>
      </w:r>
      <w:r w:rsidR="000F0784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>huyến học Đảng bộ Khối các cơ quan tỉnh</w:t>
      </w:r>
    </w:p>
    <w:p w:rsidR="00511922" w:rsidRDefault="00511922" w:rsidP="00511922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A35" w:rsidRPr="00DB7FBF" w:rsidRDefault="009E5A35" w:rsidP="00511922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922" w:rsidRPr="00DB7FBF" w:rsidRDefault="00511922" w:rsidP="009E5A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FBF">
        <w:rPr>
          <w:rFonts w:ascii="Times New Roman" w:hAnsi="Times New Roman" w:cs="Times New Roman"/>
          <w:color w:val="000000"/>
          <w:sz w:val="28"/>
          <w:szCs w:val="28"/>
        </w:rPr>
        <w:tab/>
        <w:t>Căn cứ Kế hoạch 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ố 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>02-KH/BCĐ, ngày 20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/2018</w:t>
      </w:r>
      <w:r w:rsidRPr="00DB7FBF">
        <w:rPr>
          <w:rFonts w:ascii="Times New Roman" w:hAnsi="Times New Roman" w:cs="Times New Roman"/>
          <w:color w:val="000000"/>
          <w:sz w:val="28"/>
          <w:szCs w:val="28"/>
        </w:rPr>
        <w:t xml:space="preserve"> của 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>Ban Chỉ đạo Công tác Khuyến học Đảng bộ Khối các cơ quan tỉnh Phú Thọ</w:t>
      </w:r>
      <w:r w:rsidRPr="00DB7FBF">
        <w:rPr>
          <w:rFonts w:ascii="Times New Roman" w:hAnsi="Times New Roman" w:cs="Times New Roman"/>
          <w:color w:val="000000"/>
          <w:sz w:val="28"/>
          <w:szCs w:val="28"/>
        </w:rPr>
        <w:t xml:space="preserve"> về việc </w:t>
      </w:r>
      <w:r w:rsidR="007A5B44">
        <w:rPr>
          <w:rFonts w:ascii="Times New Roman" w:hAnsi="Times New Roman" w:cs="Times New Roman"/>
          <w:color w:val="000000"/>
          <w:sz w:val="28"/>
          <w:szCs w:val="28"/>
        </w:rPr>
        <w:t xml:space="preserve">triển </w:t>
      </w:r>
      <w:r w:rsidRPr="00DB7FBF">
        <w:rPr>
          <w:rFonts w:ascii="Times New Roman" w:hAnsi="Times New Roman" w:cs="Times New Roman"/>
          <w:color w:val="000000"/>
          <w:sz w:val="28"/>
          <w:szCs w:val="28"/>
        </w:rPr>
        <w:t xml:space="preserve">khai thí điểm xây dựng mô hình Công dân học tập 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>trong Đảng bộ Khối</w:t>
      </w:r>
      <w:r w:rsidRPr="00DB7F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1922" w:rsidRPr="00DB7FBF" w:rsidRDefault="00511922" w:rsidP="009E5A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color w:val="000000"/>
          <w:sz w:val="28"/>
          <w:szCs w:val="28"/>
        </w:rPr>
        <w:tab/>
        <w:t>Cán bộ, công chức, viên chức, người lao động của (tên cơ quan/đơn vị…….)</w:t>
      </w:r>
      <w:r w:rsidR="007A5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FBF">
        <w:rPr>
          <w:rFonts w:ascii="Times New Roman" w:hAnsi="Times New Roman" w:cs="Times New Roman"/>
          <w:color w:val="000000"/>
          <w:sz w:val="28"/>
          <w:szCs w:val="28"/>
        </w:rPr>
        <w:t>tự nguyện đăng ký phấn đấu đạt các tiêu chí Công dân học tập tỉnh Phú Thọ năm 201</w:t>
      </w:r>
      <w:r w:rsidR="00F378C4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11922" w:rsidRPr="00DB7FBF" w:rsidRDefault="00511922" w:rsidP="009E5A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F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(Có danh sách kèm theo)</w:t>
      </w:r>
    </w:p>
    <w:p w:rsidR="00511922" w:rsidRPr="00DB7FBF" w:rsidRDefault="00511922" w:rsidP="00511922">
      <w:pPr>
        <w:shd w:val="clear" w:color="auto" w:fill="FFFFFF"/>
        <w:spacing w:after="0" w:line="24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511922" w:rsidRPr="00DB7FBF" w:rsidTr="007A5B44">
        <w:tc>
          <w:tcPr>
            <w:tcW w:w="4361" w:type="dxa"/>
          </w:tcPr>
          <w:p w:rsidR="00511922" w:rsidRPr="00DB7FBF" w:rsidRDefault="00511922" w:rsidP="007A5B44">
            <w:pPr>
              <w:rPr>
                <w:sz w:val="28"/>
                <w:szCs w:val="28"/>
              </w:rPr>
            </w:pPr>
            <w:r w:rsidRPr="00DB7FBF">
              <w:rPr>
                <w:sz w:val="28"/>
                <w:szCs w:val="28"/>
              </w:rPr>
              <w:t>Nơi nhận:</w:t>
            </w:r>
          </w:p>
          <w:p w:rsidR="00511922" w:rsidRPr="00F8344B" w:rsidRDefault="007A5B44" w:rsidP="007A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Như kính gửi (b/c),</w:t>
            </w:r>
          </w:p>
          <w:p w:rsidR="00511922" w:rsidRPr="00DB7FBF" w:rsidRDefault="00511922" w:rsidP="007A5B44">
            <w:pPr>
              <w:rPr>
                <w:sz w:val="28"/>
                <w:szCs w:val="28"/>
              </w:rPr>
            </w:pPr>
            <w:r w:rsidRPr="00F8344B">
              <w:rPr>
                <w:sz w:val="28"/>
                <w:szCs w:val="28"/>
              </w:rPr>
              <w:t>- ………….</w:t>
            </w:r>
          </w:p>
        </w:tc>
        <w:tc>
          <w:tcPr>
            <w:tcW w:w="5528" w:type="dxa"/>
          </w:tcPr>
          <w:p w:rsidR="00511922" w:rsidRPr="00DB7FBF" w:rsidRDefault="00511922" w:rsidP="007A5B44">
            <w:pPr>
              <w:jc w:val="center"/>
              <w:rPr>
                <w:sz w:val="28"/>
                <w:szCs w:val="28"/>
              </w:rPr>
            </w:pPr>
            <w:r w:rsidRPr="00DB7FBF">
              <w:rPr>
                <w:sz w:val="28"/>
                <w:szCs w:val="28"/>
              </w:rPr>
              <w:t>TM. BAN KHUYẾN HỌC</w:t>
            </w:r>
          </w:p>
          <w:p w:rsidR="00511922" w:rsidRPr="00DB7FBF" w:rsidRDefault="00511922" w:rsidP="007A5B44">
            <w:pPr>
              <w:jc w:val="center"/>
              <w:rPr>
                <w:b/>
                <w:sz w:val="28"/>
                <w:szCs w:val="28"/>
              </w:rPr>
            </w:pPr>
          </w:p>
          <w:p w:rsidR="00511922" w:rsidRPr="00DB7FBF" w:rsidRDefault="00511922" w:rsidP="007A5B44">
            <w:pPr>
              <w:jc w:val="center"/>
              <w:rPr>
                <w:b/>
                <w:sz w:val="28"/>
                <w:szCs w:val="28"/>
              </w:rPr>
            </w:pPr>
          </w:p>
          <w:p w:rsidR="00511922" w:rsidRPr="00DB7FBF" w:rsidRDefault="00511922" w:rsidP="007A5B44">
            <w:pPr>
              <w:jc w:val="center"/>
              <w:rPr>
                <w:b/>
                <w:sz w:val="28"/>
                <w:szCs w:val="28"/>
              </w:rPr>
            </w:pPr>
          </w:p>
          <w:p w:rsidR="00511922" w:rsidRPr="00DB7FBF" w:rsidRDefault="00511922" w:rsidP="007A5B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1922" w:rsidRPr="00DB7FBF" w:rsidRDefault="007A5B44" w:rsidP="00511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1922" w:rsidRPr="00DB7FBF">
        <w:rPr>
          <w:rFonts w:ascii="Times New Roman" w:hAnsi="Times New Roman" w:cs="Times New Roman"/>
          <w:sz w:val="28"/>
          <w:szCs w:val="28"/>
        </w:rPr>
        <w:t>XÁC NHẬN CỦA THỦ TRƯỞNG ĐƠN VỊ</w:t>
      </w:r>
    </w:p>
    <w:p w:rsidR="00511922" w:rsidRPr="00F8344B" w:rsidRDefault="00511922" w:rsidP="00511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4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5B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344B">
        <w:rPr>
          <w:rFonts w:ascii="Times New Roman" w:hAnsi="Times New Roman" w:cs="Times New Roman"/>
          <w:sz w:val="28"/>
          <w:szCs w:val="28"/>
        </w:rPr>
        <w:t xml:space="preserve"> (Ký tên và đóng dấu)</w:t>
      </w: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F38" w:rsidRDefault="005B2F38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F38" w:rsidRDefault="005B2F38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922" w:rsidRPr="00511922" w:rsidRDefault="00511922" w:rsidP="0051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Tên cơ quan/đơn vị:…..                                             </w:t>
      </w:r>
    </w:p>
    <w:p w:rsidR="009E5A35" w:rsidRDefault="00511922" w:rsidP="00511922">
      <w:pPr>
        <w:shd w:val="clear" w:color="auto" w:fill="FFFFFF"/>
        <w:spacing w:after="0" w:line="24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9E5A35" w:rsidRDefault="009E5A35" w:rsidP="00511922">
      <w:pPr>
        <w:shd w:val="clear" w:color="auto" w:fill="FFFFFF"/>
        <w:spacing w:after="0" w:line="24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922" w:rsidRPr="00511922" w:rsidRDefault="00511922" w:rsidP="009E5A35">
      <w:pPr>
        <w:shd w:val="clear" w:color="auto" w:fill="FFFFFF"/>
        <w:spacing w:after="0" w:line="2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922">
        <w:rPr>
          <w:rFonts w:ascii="Times New Roman" w:hAnsi="Times New Roman" w:cs="Times New Roman"/>
          <w:b/>
          <w:color w:val="000000"/>
          <w:sz w:val="28"/>
          <w:szCs w:val="28"/>
        </w:rPr>
        <w:t>Danh sách đăng ký Công dân học tập</w:t>
      </w:r>
    </w:p>
    <w:p w:rsidR="00511922" w:rsidRDefault="00511922" w:rsidP="00511922">
      <w:pPr>
        <w:shd w:val="clear" w:color="auto" w:fill="FFFFFF"/>
        <w:spacing w:after="0" w:line="24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5A35" w:rsidRPr="00DB7FBF" w:rsidRDefault="009E5A35" w:rsidP="00511922">
      <w:pPr>
        <w:shd w:val="clear" w:color="auto" w:fill="FFFFFF"/>
        <w:spacing w:after="0" w:line="24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31"/>
        <w:gridCol w:w="2588"/>
        <w:gridCol w:w="2197"/>
        <w:gridCol w:w="1914"/>
      </w:tblGrid>
      <w:tr w:rsidR="00511922" w:rsidRPr="00DB7FBF" w:rsidTr="007A5B44">
        <w:tc>
          <w:tcPr>
            <w:tcW w:w="959" w:type="dxa"/>
          </w:tcPr>
          <w:p w:rsidR="00511922" w:rsidRPr="00DB7FBF" w:rsidRDefault="00511922" w:rsidP="007A5B4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231" w:type="dxa"/>
          </w:tcPr>
          <w:p w:rsidR="00511922" w:rsidRPr="00DB7FBF" w:rsidRDefault="00511922" w:rsidP="007A5B4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2588" w:type="dxa"/>
          </w:tcPr>
          <w:p w:rsidR="00511922" w:rsidRPr="00DB7FBF" w:rsidRDefault="00511922" w:rsidP="007A5B4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Chức vụ trong đơn vị</w:t>
            </w:r>
          </w:p>
        </w:tc>
        <w:tc>
          <w:tcPr>
            <w:tcW w:w="2197" w:type="dxa"/>
          </w:tcPr>
          <w:p w:rsidR="00511922" w:rsidRPr="00DB7FBF" w:rsidRDefault="00511922" w:rsidP="007A5B4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Số tiêu chí phấn đấu đạt/10 tiêu chí</w:t>
            </w:r>
          </w:p>
        </w:tc>
        <w:tc>
          <w:tcPr>
            <w:tcW w:w="1914" w:type="dxa"/>
          </w:tcPr>
          <w:p w:rsidR="00511922" w:rsidRPr="00DB7FBF" w:rsidRDefault="00511922" w:rsidP="007A5B4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Chữ ký</w:t>
            </w:r>
          </w:p>
        </w:tc>
      </w:tr>
      <w:tr w:rsidR="00511922" w:rsidRPr="00DB7FBF" w:rsidTr="007A5B44">
        <w:tc>
          <w:tcPr>
            <w:tcW w:w="959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22" w:rsidRPr="00DB7FBF" w:rsidTr="007A5B44">
        <w:tc>
          <w:tcPr>
            <w:tcW w:w="959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22" w:rsidRPr="00DB7FBF" w:rsidTr="007A5B44">
        <w:tc>
          <w:tcPr>
            <w:tcW w:w="959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F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31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1922" w:rsidRPr="00DB7FBF" w:rsidRDefault="00511922" w:rsidP="007A5B4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922" w:rsidRPr="00DB7FBF" w:rsidRDefault="00511922" w:rsidP="00511922">
      <w:pPr>
        <w:shd w:val="clear" w:color="auto" w:fill="FFFFFF"/>
        <w:spacing w:after="0" w:line="3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Pr="00DB7FBF" w:rsidRDefault="00511922" w:rsidP="00511922">
      <w:pPr>
        <w:shd w:val="clear" w:color="auto" w:fill="FFFFFF"/>
        <w:spacing w:after="0" w:line="3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Default="00511922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A35" w:rsidRDefault="009E5A35" w:rsidP="00511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922" w:rsidRPr="009E5A35" w:rsidRDefault="005C628F" w:rsidP="009E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35">
        <w:rPr>
          <w:rFonts w:ascii="Times New Roman" w:hAnsi="Times New Roman" w:cs="Times New Roman"/>
          <w:sz w:val="28"/>
          <w:szCs w:val="28"/>
        </w:rPr>
        <w:lastRenderedPageBreak/>
        <w:t>TÊN CƠ QUAN, ĐƠN VỊ</w:t>
      </w:r>
      <w:r w:rsidR="007A5B44" w:rsidRPr="009E5A35">
        <w:rPr>
          <w:rFonts w:ascii="Times New Roman" w:hAnsi="Times New Roman" w:cs="Times New Roman"/>
          <w:sz w:val="28"/>
          <w:szCs w:val="28"/>
        </w:rPr>
        <w:t>.................</w:t>
      </w:r>
    </w:p>
    <w:p w:rsidR="005C628F" w:rsidRDefault="005C628F" w:rsidP="0051192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A35" w:rsidRPr="0000542C" w:rsidRDefault="009E5A35" w:rsidP="0051192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22" w:rsidRDefault="00511922" w:rsidP="000054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2C">
        <w:rPr>
          <w:rFonts w:ascii="Times New Roman" w:hAnsi="Times New Roman" w:cs="Times New Roman"/>
          <w:b/>
          <w:sz w:val="28"/>
          <w:szCs w:val="28"/>
        </w:rPr>
        <w:t>PHIẾU CHẤM ĐIỂM CÔNG DÂN HỌC TẬP</w:t>
      </w:r>
    </w:p>
    <w:p w:rsidR="0000542C" w:rsidRDefault="007A5B44" w:rsidP="000054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 2019</w:t>
      </w:r>
    </w:p>
    <w:p w:rsidR="009E5A35" w:rsidRPr="0000542C" w:rsidRDefault="009E5A35" w:rsidP="000054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03"/>
        <w:gridCol w:w="1660"/>
        <w:gridCol w:w="1660"/>
        <w:gridCol w:w="1660"/>
        <w:gridCol w:w="1661"/>
      </w:tblGrid>
      <w:tr w:rsidR="00A6679F" w:rsidTr="00A6679F">
        <w:tc>
          <w:tcPr>
            <w:tcW w:w="817" w:type="dxa"/>
          </w:tcPr>
          <w:p w:rsidR="00A6679F" w:rsidRDefault="00A6679F" w:rsidP="000F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2503" w:type="dxa"/>
          </w:tcPr>
          <w:p w:rsidR="00A6679F" w:rsidRDefault="00A6679F" w:rsidP="000F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1660" w:type="dxa"/>
          </w:tcPr>
          <w:p w:rsidR="00A6679F" w:rsidRDefault="00A6679F" w:rsidP="000F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</w:t>
            </w:r>
            <w:r w:rsidR="007A5B4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cá nhân chấm</w:t>
            </w:r>
          </w:p>
        </w:tc>
        <w:tc>
          <w:tcPr>
            <w:tcW w:w="1660" w:type="dxa"/>
          </w:tcPr>
          <w:p w:rsidR="00A6679F" w:rsidRDefault="00A6679F" w:rsidP="000F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do cơ quan/đơn vị chấm</w:t>
            </w:r>
          </w:p>
        </w:tc>
        <w:tc>
          <w:tcPr>
            <w:tcW w:w="1660" w:type="dxa"/>
          </w:tcPr>
          <w:p w:rsidR="00A6679F" w:rsidRDefault="00A6679F" w:rsidP="000F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quả đạt/không đạt</w:t>
            </w:r>
          </w:p>
        </w:tc>
        <w:tc>
          <w:tcPr>
            <w:tcW w:w="1661" w:type="dxa"/>
          </w:tcPr>
          <w:p w:rsidR="00A6679F" w:rsidRDefault="00A6679F" w:rsidP="000F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Ký tên</w:t>
            </w:r>
          </w:p>
        </w:tc>
      </w:tr>
      <w:tr w:rsidR="00A6679F" w:rsidTr="00A6679F">
        <w:tc>
          <w:tcPr>
            <w:tcW w:w="817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</w:tr>
      <w:tr w:rsidR="00A6679F" w:rsidTr="00A6679F">
        <w:tc>
          <w:tcPr>
            <w:tcW w:w="817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</w:tr>
      <w:tr w:rsidR="00A6679F" w:rsidTr="00A6679F">
        <w:tc>
          <w:tcPr>
            <w:tcW w:w="817" w:type="dxa"/>
          </w:tcPr>
          <w:p w:rsidR="00A6679F" w:rsidRDefault="006904FC" w:rsidP="00511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6679F" w:rsidRDefault="00A6679F" w:rsidP="00511922">
            <w:pPr>
              <w:jc w:val="both"/>
              <w:rPr>
                <w:sz w:val="28"/>
                <w:szCs w:val="28"/>
              </w:rPr>
            </w:pPr>
          </w:p>
        </w:tc>
      </w:tr>
      <w:tr w:rsidR="006904FC" w:rsidTr="00A6679F">
        <w:tc>
          <w:tcPr>
            <w:tcW w:w="817" w:type="dxa"/>
          </w:tcPr>
          <w:p w:rsidR="006904FC" w:rsidRDefault="006904FC" w:rsidP="00511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03" w:type="dxa"/>
          </w:tcPr>
          <w:p w:rsidR="006904FC" w:rsidRDefault="006904FC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6904FC" w:rsidRDefault="006904FC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6904FC" w:rsidRDefault="006904FC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6904FC" w:rsidRDefault="006904FC" w:rsidP="0051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904FC" w:rsidRDefault="006904FC" w:rsidP="00511922">
            <w:pPr>
              <w:jc w:val="both"/>
              <w:rPr>
                <w:sz w:val="28"/>
                <w:szCs w:val="28"/>
              </w:rPr>
            </w:pPr>
          </w:p>
        </w:tc>
      </w:tr>
    </w:tbl>
    <w:p w:rsidR="00C527E8" w:rsidRDefault="00C527E8" w:rsidP="00C52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27E8" w:rsidRDefault="00C527E8" w:rsidP="00C52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7E8" w:rsidRPr="00DB7FBF" w:rsidRDefault="00C527E8" w:rsidP="00C52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7FBF">
        <w:rPr>
          <w:rFonts w:ascii="Times New Roman" w:hAnsi="Times New Roman" w:cs="Times New Roman"/>
          <w:sz w:val="28"/>
          <w:szCs w:val="28"/>
        </w:rPr>
        <w:t>XÁC NHẬN CỦA THỦ TRƯỞNG ĐƠN VỊ</w:t>
      </w:r>
    </w:p>
    <w:p w:rsidR="00C527E8" w:rsidRPr="00F8344B" w:rsidRDefault="00C527E8" w:rsidP="00C52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4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8344B">
        <w:rPr>
          <w:rFonts w:ascii="Times New Roman" w:hAnsi="Times New Roman" w:cs="Times New Roman"/>
          <w:sz w:val="28"/>
          <w:szCs w:val="28"/>
        </w:rPr>
        <w:t xml:space="preserve"> (Ký tên và đóng dấu)</w:t>
      </w:r>
    </w:p>
    <w:p w:rsidR="00C527E8" w:rsidRDefault="00C527E8" w:rsidP="00C527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FC" w:rsidRPr="00DB7FBF" w:rsidRDefault="00E07E9F" w:rsidP="006904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904FC" w:rsidRPr="00DB7FBF" w:rsidSect="007A5B44">
      <w:pgSz w:w="12240" w:h="15840"/>
      <w:pgMar w:top="964" w:right="964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922"/>
    <w:rsid w:val="0000542C"/>
    <w:rsid w:val="000F0784"/>
    <w:rsid w:val="002B3BA9"/>
    <w:rsid w:val="003C14FF"/>
    <w:rsid w:val="00511922"/>
    <w:rsid w:val="0052268D"/>
    <w:rsid w:val="005B2F38"/>
    <w:rsid w:val="005C628F"/>
    <w:rsid w:val="006904FC"/>
    <w:rsid w:val="007A5B44"/>
    <w:rsid w:val="009E5A35"/>
    <w:rsid w:val="00A64A15"/>
    <w:rsid w:val="00A6679F"/>
    <w:rsid w:val="00C527E8"/>
    <w:rsid w:val="00D72621"/>
    <w:rsid w:val="00E07E9F"/>
    <w:rsid w:val="00E900D6"/>
    <w:rsid w:val="00F3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A3F19-B800-4E9B-967C-C5F8847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Windows User</cp:lastModifiedBy>
  <cp:revision>7</cp:revision>
  <dcterms:created xsi:type="dcterms:W3CDTF">2018-05-10T09:24:00Z</dcterms:created>
  <dcterms:modified xsi:type="dcterms:W3CDTF">2019-07-31T08:07:00Z</dcterms:modified>
</cp:coreProperties>
</file>